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D86" w:rsidRDefault="00C55D86" w:rsidP="00CB22D7">
      <w:pPr>
        <w:spacing w:line="276" w:lineRule="auto"/>
        <w:jc w:val="both"/>
        <w:rPr>
          <w:rFonts w:asciiTheme="minorHAnsi" w:hAnsiTheme="minorHAnsi" w:cs="Arial"/>
          <w:sz w:val="20"/>
          <w:szCs w:val="20"/>
        </w:rPr>
      </w:pPr>
      <w:r w:rsidRPr="00CB22D7">
        <w:rPr>
          <w:rFonts w:asciiTheme="minorHAnsi" w:hAnsiTheme="minorHAnsi" w:cs="Arial"/>
          <w:sz w:val="20"/>
          <w:szCs w:val="20"/>
        </w:rPr>
        <w:t>Tabela może być pomocna w zidentyfikowaniu działań innowacyjnych zachodzących w przedsiębiorstwie.</w:t>
      </w:r>
    </w:p>
    <w:p w:rsidR="000A2F12" w:rsidRPr="00E6490E" w:rsidRDefault="000A2F12" w:rsidP="00CB22D7">
      <w:pPr>
        <w:spacing w:line="276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E6490E">
        <w:rPr>
          <w:rFonts w:asciiTheme="minorHAnsi" w:hAnsiTheme="minorHAnsi" w:cs="Arial"/>
          <w:b/>
          <w:sz w:val="20"/>
          <w:szCs w:val="20"/>
        </w:rPr>
        <w:t>O</w:t>
      </w:r>
      <w:r w:rsidR="00CB22D7" w:rsidRPr="00E6490E">
        <w:rPr>
          <w:rFonts w:asciiTheme="minorHAnsi" w:hAnsiTheme="minorHAnsi" w:cs="Arial"/>
          <w:b/>
          <w:sz w:val="20"/>
          <w:szCs w:val="20"/>
        </w:rPr>
        <w:t xml:space="preserve">bszary, na które oddziałują poszczególne rodzaje innowacji </w:t>
      </w:r>
      <w:r w:rsidRPr="00E6490E">
        <w:rPr>
          <w:rStyle w:val="Odwoanieprzypisudolnego"/>
          <w:rFonts w:asciiTheme="minorHAnsi" w:hAnsiTheme="minorHAnsi"/>
          <w:b/>
          <w:bCs/>
          <w:sz w:val="20"/>
          <w:szCs w:val="20"/>
        </w:rPr>
        <w:footnoteReference w:id="1"/>
      </w:r>
      <w:r w:rsidRPr="00E6490E">
        <w:rPr>
          <w:rFonts w:asciiTheme="minorHAnsi" w:hAnsiTheme="minorHAnsi" w:cs="Arial"/>
          <w:b/>
          <w:sz w:val="20"/>
          <w:szCs w:val="20"/>
        </w:rPr>
        <w:t>.</w:t>
      </w:r>
    </w:p>
    <w:p w:rsidR="00CB22D7" w:rsidRPr="00CB22D7" w:rsidRDefault="00CB22D7" w:rsidP="00CB22D7">
      <w:pPr>
        <w:spacing w:line="276" w:lineRule="auto"/>
        <w:rPr>
          <w:rFonts w:asciiTheme="minorHAnsi" w:hAnsiTheme="minorHAnsi" w:cs="Arial"/>
          <w:sz w:val="20"/>
          <w:szCs w:val="20"/>
        </w:rPr>
      </w:pPr>
      <w:bookmarkStart w:id="0" w:name="_GoBack"/>
      <w:bookmarkEnd w:id="0"/>
    </w:p>
    <w:tbl>
      <w:tblPr>
        <w:tblW w:w="9356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688"/>
        <w:gridCol w:w="1419"/>
        <w:gridCol w:w="1414"/>
        <w:gridCol w:w="1418"/>
        <w:gridCol w:w="1417"/>
      </w:tblGrid>
      <w:tr w:rsidR="00CB22D7" w:rsidRPr="00CB22D7" w:rsidTr="00CB22D7">
        <w:trPr>
          <w:tblHeader/>
        </w:trPr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Obszar oddziaływania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Innowacje </w:t>
            </w:r>
            <w:r w:rsidRPr="00CB22D7">
              <w:rPr>
                <w:rFonts w:asciiTheme="minorHAnsi" w:hAnsiTheme="minorHAnsi" w:cs="Arial"/>
                <w:b/>
                <w:bCs/>
                <w:sz w:val="20"/>
                <w:szCs w:val="20"/>
              </w:rPr>
              <w:br/>
              <w:t>w obrębie produktu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Innowacje </w:t>
            </w:r>
            <w:r w:rsidRPr="00CB22D7">
              <w:rPr>
                <w:rFonts w:asciiTheme="minorHAnsi" w:hAnsiTheme="minorHAnsi" w:cs="Arial"/>
                <w:b/>
                <w:bCs/>
                <w:sz w:val="20"/>
                <w:szCs w:val="20"/>
              </w:rPr>
              <w:br/>
              <w:t>w obrębie procesu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Innowacje organizacyjne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Innowacje marketingowe</w:t>
            </w: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Konkurencja, popyt i rynki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tabs>
                <w:tab w:val="left" w:pos="285"/>
              </w:tabs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Zastąpienie produktów wycofanych z rynku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Poszerzenie oferty wyrobów i usług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Stworzenie produktów przyjaznych dla środowiska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Zwiększenie lub zachowanie udziału w rynku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Wejście na nowe rynki zbytu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Zwiększenie widoczności lub ekspozycji produktów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Skrócenie czasu reakcji na potrzeby klientów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Produkcja i dostawa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Podniesienie jakości wyrobów i usług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Zwiększenie elastyczności produkcji lub świadczenia usług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Zwiększenie mocy produkcyjnych lub usługowych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Obniżenie jednostkowych kosztów pracy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Obniżenie zużycia materiałów i energii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Obniżenie kosztów projektowania produktów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Skrócenie cyklu produkcyjnego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Osiągnięcie sektorowych standardów technicznych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 xml:space="preserve">Obniżenie kosztów operacyjnych związanych ze świadczeniem usług 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 xml:space="preserve">Zwiększenie efektywności lub szybkości zapewnienia lub dostarczenia wyrobów i usług 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Poprawa potencjału informatycznego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Organizacja miejsca pracy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lastRenderedPageBreak/>
              <w:t>Poprawa komunikacji i interakcji pomiędzy różnymi pionami w firmie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Zwiększenie zakresu udostępniania lub transferu wiedzy w kontaktach z innymi podmiotami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Zwiększenie zdolności dostosowywania się do różnych wymogów klientów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Wzmocnienie relacji z klientami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Poprawa warunków pracy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Inne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Ograniczenie skutków dla środowiska naturalnego lub poprawa zdrowotności i bezpieczeństwa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CB22D7" w:rsidRPr="00CB22D7" w:rsidTr="00CB22D7"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Wypełnienie wymogów regulacyjnych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CB22D7">
              <w:rPr>
                <w:rFonts w:asciiTheme="minorHAnsi" w:hAnsiTheme="minorHAnsi" w:cs="Arial"/>
                <w:sz w:val="20"/>
                <w:szCs w:val="20"/>
              </w:rPr>
              <w:t>+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2D7" w:rsidRPr="00CB22D7" w:rsidRDefault="00CB22D7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CB22D7" w:rsidRPr="00CB22D7" w:rsidRDefault="00CB22D7" w:rsidP="00CB22D7">
      <w:pPr>
        <w:spacing w:before="120" w:after="120" w:line="288" w:lineRule="auto"/>
        <w:rPr>
          <w:rFonts w:asciiTheme="minorHAnsi" w:hAnsiTheme="minorHAnsi" w:cs="Arial"/>
          <w:sz w:val="20"/>
          <w:szCs w:val="20"/>
        </w:rPr>
      </w:pPr>
    </w:p>
    <w:p w:rsidR="00785D69" w:rsidRDefault="00785D69"/>
    <w:sectPr w:rsidR="00785D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AC6" w:rsidRDefault="00C54AC6" w:rsidP="00CB22D7">
      <w:r>
        <w:separator/>
      </w:r>
    </w:p>
  </w:endnote>
  <w:endnote w:type="continuationSeparator" w:id="0">
    <w:p w:rsidR="00C54AC6" w:rsidRDefault="00C54AC6" w:rsidP="00CB2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AC6" w:rsidRDefault="00C54AC6" w:rsidP="00CB22D7">
      <w:r>
        <w:separator/>
      </w:r>
    </w:p>
  </w:footnote>
  <w:footnote w:type="continuationSeparator" w:id="0">
    <w:p w:rsidR="00C54AC6" w:rsidRDefault="00C54AC6" w:rsidP="00CB22D7">
      <w:r>
        <w:continuationSeparator/>
      </w:r>
    </w:p>
  </w:footnote>
  <w:footnote w:id="1">
    <w:p w:rsidR="000A2F12" w:rsidRPr="00CB22D7" w:rsidRDefault="000A2F12" w:rsidP="000A2F12">
      <w:pPr>
        <w:pStyle w:val="Tekstprzypisudolnego"/>
        <w:jc w:val="both"/>
        <w:rPr>
          <w:rFonts w:asciiTheme="minorHAnsi" w:hAnsiTheme="minorHAnsi" w:cs="Arial"/>
          <w:i/>
        </w:rPr>
      </w:pPr>
      <w:r w:rsidRPr="00CB22D7">
        <w:rPr>
          <w:rStyle w:val="Znakiprzypiswdolnych"/>
          <w:rFonts w:asciiTheme="minorHAnsi" w:hAnsiTheme="minorHAnsi" w:cs="Arial"/>
          <w:i/>
        </w:rPr>
        <w:footnoteRef/>
      </w:r>
      <w:r w:rsidRPr="00CB22D7">
        <w:rPr>
          <w:rFonts w:asciiTheme="minorHAnsi" w:hAnsiTheme="minorHAnsi" w:cs="Arial"/>
          <w:i/>
        </w:rPr>
        <w:t>Na podstawie Podręcznika Oslo – Zasady gromadzenia i interpretacji danych dotyczących innowacji, Wydanie trzecie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2D7"/>
    <w:rsid w:val="000A2F12"/>
    <w:rsid w:val="00407CF6"/>
    <w:rsid w:val="0051117B"/>
    <w:rsid w:val="00785D69"/>
    <w:rsid w:val="008013D0"/>
    <w:rsid w:val="008A749D"/>
    <w:rsid w:val="00AE38A1"/>
    <w:rsid w:val="00C27AFB"/>
    <w:rsid w:val="00C54AC6"/>
    <w:rsid w:val="00C55D86"/>
    <w:rsid w:val="00CB22D7"/>
    <w:rsid w:val="00D86064"/>
    <w:rsid w:val="00E64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22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CB22D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B22D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rsid w:val="00CB22D7"/>
    <w:pPr>
      <w:widowControl w:val="0"/>
      <w:suppressLineNumbers/>
      <w:suppressAutoHyphens/>
    </w:pPr>
    <w:rPr>
      <w:rFonts w:eastAsia="Lucida Sans Unicode"/>
      <w:kern w:val="2"/>
      <w:lang w:eastAsia="hi-IN"/>
    </w:rPr>
  </w:style>
  <w:style w:type="character" w:styleId="Odwoanieprzypisudolnego">
    <w:name w:val="footnote reference"/>
    <w:semiHidden/>
    <w:unhideWhenUsed/>
    <w:rsid w:val="00CB22D7"/>
    <w:rPr>
      <w:vertAlign w:val="superscript"/>
    </w:rPr>
  </w:style>
  <w:style w:type="character" w:customStyle="1" w:styleId="Znakiprzypiswdolnych">
    <w:name w:val="Znaki przypisów dolnych"/>
    <w:rsid w:val="00CB22D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22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CB22D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B22D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rsid w:val="00CB22D7"/>
    <w:pPr>
      <w:widowControl w:val="0"/>
      <w:suppressLineNumbers/>
      <w:suppressAutoHyphens/>
    </w:pPr>
    <w:rPr>
      <w:rFonts w:eastAsia="Lucida Sans Unicode"/>
      <w:kern w:val="2"/>
      <w:lang w:eastAsia="hi-IN"/>
    </w:rPr>
  </w:style>
  <w:style w:type="character" w:styleId="Odwoanieprzypisudolnego">
    <w:name w:val="footnote reference"/>
    <w:semiHidden/>
    <w:unhideWhenUsed/>
    <w:rsid w:val="00CB22D7"/>
    <w:rPr>
      <w:vertAlign w:val="superscript"/>
    </w:rPr>
  </w:style>
  <w:style w:type="character" w:customStyle="1" w:styleId="Znakiprzypiswdolnych">
    <w:name w:val="Znaki przypisów dolnych"/>
    <w:rsid w:val="00CB22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3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Pietrowicz</dc:creator>
  <cp:lastModifiedBy>a.pietrowicz</cp:lastModifiedBy>
  <cp:revision>4</cp:revision>
  <dcterms:created xsi:type="dcterms:W3CDTF">2019-10-29T21:54:00Z</dcterms:created>
  <dcterms:modified xsi:type="dcterms:W3CDTF">2019-10-30T09:32:00Z</dcterms:modified>
</cp:coreProperties>
</file>